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Росреестр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сообщает: новый закон о дачной амнистии значительно упрощает процедуру оформления прав на индивидуальные жилые дома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 декабря 2020 года вступит в силу закон об очередном продлении дачной амнистии до 1 марта 2026 года, который, в том числе, допускает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оформления прав на жилые или садовые дома на земельных участках, предназначенных для садоводства, индивидуального жилищного строительства (ИЖС) или для ведения личного подсобного хозяйства (ЛПХ) в границах населенного пункта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основании только технического плана и правоустанавливающего документа на земельный участок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(если право на землю ранее не было зарегистрировано)</w:t>
      </w:r>
      <w:r>
        <w:rPr>
          <w:rFonts w:ascii="Times New Roman" w:hAnsi="Times New Roman" w:cs="Times New Roman"/>
          <w:sz w:val="26"/>
          <w:szCs w:val="26"/>
        </w:rPr>
        <w:t>, что еще более упростит процедуру оформления загородной недвижимости.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i/>
          <w:sz w:val="26"/>
          <w:szCs w:val="26"/>
        </w:rPr>
        <w:t>Новый закон не только продлит, но и расширит действующие нормы. По декларации и техническому плану можно будет легализовать дома и строения, возведенные не только в садовых и дачных товариществах, но и на землях для индивидуального жилищного строительства и личного подсобного хозяйства в границах населенных пунктов.</w:t>
      </w:r>
      <w: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При этом наличие уведомления о начале и об окончании строительства (реконструкции) жилого или садового дома для осуществления государственного кадастрового учета и регистрации прав не требуется</w:t>
      </w:r>
      <w:r>
        <w:rPr>
          <w:rFonts w:ascii="Times New Roman" w:hAnsi="Times New Roman" w:cs="Times New Roman"/>
          <w:sz w:val="26"/>
          <w:szCs w:val="26"/>
        </w:rPr>
        <w:t xml:space="preserve">», - подчеркнул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начальник межмуниципального отдела 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Аскинскому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Караидельскому районам Управления Росреестра по РБ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Эмиль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Сафаров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bookmarkEnd w:id="0"/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Дачная амнистия распространяется на индивидуальные жилые дома, домики для сезонного использования (садовые домики), гаражи, бани и хозяйственные постройки на садовых, дачных и огородных земельных участках, участках для индивидуального жилищного строительства и личного подсобного хозяйства.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оформить в собственность такие объекты недвижимости, владельцу достаточно пригласить кадастрового инженера, который подготовит технический план дома (на основании ранее заполненной гражданином самостоятельно декларации, форму которой можно скачать в интернете). Далее необходимо обратиться в любой офис МФЦ с заявлением о кадастровом учете и регистрации прав на жилой или садовый дом. При этом к заявлению необходимо приложить диск, подготовленный кадастровым инженером (с техническим планом). Потребуется оплатить госпошлину в размере 350 рублей. Если ранее право на земельный участок не было зарегистрировано, необходимо также представить правоустанавливающие документы на землю.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законе особенно акцентируется внимание, что индивидуальный жилой дом или садовый дом должны соответствовать параметрам, определенным Градостроительным кодексом РФ (в частности, количество надземных этажей - не более трех, высота - не более 20 метров). Это сделано с целью исключения случаев строительства объектов, не соответствующих установленным требованиям</w:t>
      </w:r>
    </w:p>
    <w:sectPr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Shagieva.PRUK</dc:creator>
  <cp:lastModifiedBy>user</cp:lastModifiedBy>
  <cp:revision>2</cp:revision>
  <cp:lastPrinted>2020-12-14T11:11:00Z</cp:lastPrinted>
  <dcterms:created xsi:type="dcterms:W3CDTF">2020-12-16T10:35:00Z</dcterms:created>
  <dcterms:modified xsi:type="dcterms:W3CDTF">2020-12-16T10:35:00Z</dcterms:modified>
</cp:coreProperties>
</file>